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cs="宋体" w:asciiTheme="majorEastAsia" w:hAnsiTheme="majorEastAsia" w:eastAsiaTheme="majorEastAsia"/>
          <w:b/>
          <w:color w:val="333333"/>
          <w:kern w:val="0"/>
          <w:szCs w:val="21"/>
        </w:rPr>
      </w:pPr>
      <w:r>
        <w:rPr>
          <w:rFonts w:hint="eastAsia" w:cs="宋体" w:asciiTheme="majorEastAsia" w:hAnsiTheme="majorEastAsia" w:eastAsiaTheme="majorEastAsia"/>
          <w:b/>
          <w:color w:val="333333"/>
          <w:kern w:val="0"/>
          <w:szCs w:val="21"/>
        </w:rPr>
        <w:t>附件一</w:t>
      </w:r>
    </w:p>
    <w:tbl>
      <w:tblPr>
        <w:tblStyle w:val="3"/>
        <w:tblW w:w="818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2816"/>
        <w:gridCol w:w="844"/>
        <w:gridCol w:w="1831"/>
        <w:gridCol w:w="16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负责区域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位置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台数</w:t>
            </w:r>
          </w:p>
        </w:tc>
        <w:tc>
          <w:tcPr>
            <w:tcW w:w="1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A区设备站负责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A区设备站地下室排污泵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65QW40-15-4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东苑10#学生公寓地下室排污泵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50QW10-15-1.5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学生活动中心下沉广场地下室排污泵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65QW40-15-4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B区设备站负责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望星体育场（西苑体育场）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C区设备站负责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C区1#-5#学生公寓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50QW10-15-1.5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每楼两台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电梯专用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C区5#学生公寓地下室排污泵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50QW10-15-1.5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西苑餐厅地下室排污泵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65QW40-15-4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D区设备站负责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D区设备站地下室排污泵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65QW40-15-4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行政中心地下停车场排污泵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50QW10-15-1.5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工大宾馆地下室泵房排污泵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50QW10-15-1.5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游泳馆地下室排污泵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65QW10-15-5.5*3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50QW10-15-1.5*2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图书馆排污泵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50QW10-15-1.5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管理学院地下室设备站负责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管理学院地下室设备站排污泵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65QW40-15-4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35KV变电站负责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工科楼地下室变电站排污泵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50QW10-15-1.5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/>
    <w:p/>
    <w:p>
      <w:pPr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附件二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棑污泵维修保养验收单</w:t>
      </w:r>
    </w:p>
    <w:tbl>
      <w:tblPr>
        <w:tblStyle w:val="3"/>
        <w:tblW w:w="841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002"/>
        <w:gridCol w:w="2433"/>
        <w:gridCol w:w="1003"/>
        <w:gridCol w:w="26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排污泵所属部门</w:t>
            </w:r>
          </w:p>
        </w:tc>
        <w:tc>
          <w:tcPr>
            <w:tcW w:w="24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267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30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排污泵数量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型号</w:t>
            </w:r>
          </w:p>
        </w:tc>
        <w:tc>
          <w:tcPr>
            <w:tcW w:w="267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41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维修项目及要求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8" w:hRule="atLeast"/>
        </w:trPr>
        <w:tc>
          <w:tcPr>
            <w:tcW w:w="841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60" w:lineRule="auto"/>
              <w:ind w:left="7700" w:hanging="7700" w:hangingChars="275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ind w:left="7700" w:hanging="7700" w:hangingChars="27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⒈检查污水泵管路及结合处有无松动现象，清理吸水口堵塞杂物。</w:t>
            </w:r>
          </w:p>
          <w:p>
            <w:pPr>
              <w:spacing w:line="360" w:lineRule="auto"/>
              <w:ind w:left="5775" w:leftChars="2750" w:firstLine="1960" w:firstLineChars="7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⒉清理污水池，保证排污池无杂物及淤泥。                 □</w:t>
            </w: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⒊拆解泵体，更换密封环。                               □</w:t>
            </w:r>
          </w:p>
          <w:p>
            <w:pPr>
              <w:spacing w:line="360" w:lineRule="auto"/>
              <w:ind w:left="280" w:hanging="280" w:hanging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⒋向轴承体内加入轴承润滑机油，观察油位，润滑油应及时更换和补充。                                                 □</w:t>
            </w: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⒌检查止回阀动作是否正常，清理止回阀内杂物。           □</w:t>
            </w: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⒍检查水泵主体腐蚀情况，定期刷漆保养。                 □</w:t>
            </w: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⒎检查浮球动作是否灵活，排污泵自动、手动是否正常动作。 □</w:t>
            </w: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⒏检查排污泵运行时有无异响、移位等现象，并及时维修。   □</w:t>
            </w: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⒐检查电机绝缘，若绝缘下降及时维修。                   □</w:t>
            </w:r>
          </w:p>
          <w:p>
            <w:pPr>
              <w:spacing w:line="360" w:lineRule="auto"/>
              <w:ind w:left="7700" w:hanging="7700" w:hangingChars="275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⒑检查配电箱内电气接线、电器元件有无损坏，电缆绝缘是否完好。□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3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验收人</w:t>
            </w:r>
          </w:p>
        </w:tc>
        <w:tc>
          <w:tcPr>
            <w:tcW w:w="7112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472E7"/>
    <w:rsid w:val="364F29EE"/>
    <w:rsid w:val="394A5911"/>
    <w:rsid w:val="53B472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outlineLvl w:val="0"/>
    </w:pPr>
    <w:rPr>
      <w:rFonts w:ascii="Calibri" w:hAnsi="Calibri" w:eastAsia="华文仿宋" w:cs="Times New Roman"/>
      <w:b/>
      <w:kern w:val="44"/>
      <w:sz w:val="30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qFormat/>
    <w:uiPriority w:val="0"/>
    <w:rPr>
      <w:rFonts w:ascii="Calibri" w:hAnsi="Calibri" w:eastAsia="仿宋" w:cs="Times New Roman"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2021-05-18T17:18:00Z</dcterms:created>
  <dc:creator>麦mia</dc:creator>
  <cp:lastModifiedBy>麦mia</cp:lastModifiedBy>
  <dcterms:modified xsi:type="dcterms:W3CDTF">2021-05-18T17:20:38Z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C5EFAC89837E4FADA9309CEF6FA0C9FA</vt:lpwstr>
  </property>
</Properties>
</file>