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0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134"/>
        <w:gridCol w:w="589"/>
        <w:gridCol w:w="829"/>
        <w:gridCol w:w="1439"/>
        <w:gridCol w:w="971"/>
        <w:gridCol w:w="141"/>
        <w:gridCol w:w="337"/>
        <w:gridCol w:w="961"/>
        <w:gridCol w:w="18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8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黑体" w:hAnsi="黑体" w:eastAsia="黑体" w:cs="宋体"/>
                <w:b/>
                <w:bCs/>
                <w:kern w:val="0"/>
                <w:sz w:val="40"/>
                <w:szCs w:val="40"/>
              </w:rPr>
              <w:t>天津工业大学幼儿园新生入园申请表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幼儿姓名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幼儿姓名        汉语拼音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        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出生年月日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70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家长姓名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年龄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           （含处室）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健康情况(有无过敏史或遗传疾病)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所在单位意见、盖章           （在职必填）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三代子女家长  （必填）</w:t>
            </w:r>
          </w:p>
        </w:tc>
        <w:tc>
          <w:tcPr>
            <w:tcW w:w="70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姓名：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所在部门：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与幼儿关系：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8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注：请家长认真填写申请表格，不要漏填，并粘贴好幼儿一寸免冠照片。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此表二、三代职工子女使用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41D1F"/>
    <w:rsid w:val="12441D1F"/>
    <w:rsid w:val="364F29EE"/>
    <w:rsid w:val="394A59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ascii="Calibri" w:hAnsi="Calibri" w:eastAsia="华文仿宋" w:cs="Times New Roman"/>
      <w:b/>
      <w:kern w:val="44"/>
      <w:sz w:val="30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1"/>
    <w:uiPriority w:val="0"/>
    <w:rPr>
      <w:rFonts w:ascii="Calibri" w:hAnsi="Calibri" w:eastAsia="仿宋" w:cs="Times New Roman"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2020-07-03T23:41:00Z</dcterms:created>
  <dc:creator>??</dc:creator>
  <cp:lastModifiedBy>??</cp:lastModifiedBy>
  <dcterms:modified xsi:type="dcterms:W3CDTF">2020-07-03T23:41:59Z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