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CC" w:rsidRPr="002F0475" w:rsidRDefault="00857272" w:rsidP="00857272">
      <w:pPr>
        <w:widowControl/>
        <w:jc w:val="center"/>
        <w:rPr>
          <w:rFonts w:ascii="华文宋体" w:eastAsia="华文宋体" w:hAnsi="华文宋体"/>
          <w:sz w:val="36"/>
          <w:szCs w:val="36"/>
        </w:rPr>
      </w:pPr>
      <w:r w:rsidRPr="002F0475">
        <w:rPr>
          <w:rFonts w:ascii="华文宋体" w:eastAsia="华文宋体" w:hAnsi="华文宋体" w:hint="eastAsia"/>
          <w:sz w:val="36"/>
          <w:szCs w:val="36"/>
        </w:rPr>
        <w:t>爱康国宾官网体检</w:t>
      </w:r>
      <w:r w:rsidR="007B192B">
        <w:rPr>
          <w:rFonts w:ascii="华文宋体" w:eastAsia="华文宋体" w:hAnsi="华文宋体" w:hint="eastAsia"/>
          <w:sz w:val="36"/>
          <w:szCs w:val="36"/>
        </w:rPr>
        <w:t>电子版报告</w:t>
      </w:r>
      <w:r w:rsidRPr="002F0475">
        <w:rPr>
          <w:rFonts w:ascii="华文宋体" w:eastAsia="华文宋体" w:hAnsi="华文宋体" w:hint="eastAsia"/>
          <w:sz w:val="36"/>
          <w:szCs w:val="36"/>
        </w:rPr>
        <w:t>流程图</w:t>
      </w:r>
    </w:p>
    <w:p w:rsidR="00E03611" w:rsidRDefault="00E03611" w:rsidP="00857272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E03611" w:rsidRDefault="00E03611" w:rsidP="00857272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E03611">
        <w:rPr>
          <w:rFonts w:asciiTheme="minorEastAsia" w:hAnsiTheme="minorEastAsia" w:hint="eastAsia"/>
          <w:b/>
          <w:sz w:val="24"/>
          <w:szCs w:val="24"/>
        </w:rPr>
        <w:t>体检预约咨询及紧急联系人：刘婕13752382892 / 15522270313</w:t>
      </w:r>
    </w:p>
    <w:p w:rsidR="00E03611" w:rsidRPr="00E03611" w:rsidRDefault="00E03611" w:rsidP="00857272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857272" w:rsidRPr="002F0475" w:rsidRDefault="00857272" w:rsidP="00857272">
      <w:pPr>
        <w:widowControl/>
        <w:jc w:val="left"/>
        <w:rPr>
          <w:rFonts w:ascii="华文宋体" w:eastAsia="华文宋体" w:hAnsi="华文宋体"/>
          <w:color w:val="0000FF"/>
          <w:sz w:val="32"/>
          <w:szCs w:val="32"/>
        </w:rPr>
      </w:pPr>
      <w:r w:rsidRPr="00E03611">
        <w:rPr>
          <w:rFonts w:ascii="华文宋体" w:eastAsia="华文宋体" w:hAnsi="华文宋体" w:hint="eastAsia"/>
          <w:color w:val="FF0000"/>
          <w:sz w:val="28"/>
          <w:szCs w:val="28"/>
        </w:rPr>
        <w:t>点击电脑IE浏览器进行官网网址登陆</w:t>
      </w:r>
      <w:r w:rsidRPr="00857272">
        <w:rPr>
          <w:rFonts w:ascii="华文宋体" w:eastAsia="华文宋体" w:hAnsi="华文宋体" w:hint="eastAsia"/>
          <w:color w:val="FF0000"/>
          <w:sz w:val="24"/>
          <w:szCs w:val="24"/>
        </w:rPr>
        <w:t>：</w:t>
      </w:r>
      <w:r w:rsidR="002F0475" w:rsidRPr="002F0475">
        <w:rPr>
          <w:rFonts w:ascii="华文宋体" w:eastAsia="华文宋体" w:hAnsi="华文宋体" w:hint="eastAsia"/>
          <w:color w:val="0000FF"/>
          <w:sz w:val="32"/>
          <w:szCs w:val="32"/>
          <w:u w:val="single"/>
        </w:rPr>
        <w:t>http://</w:t>
      </w:r>
      <w:hyperlink r:id="rId6" w:history="1">
        <w:r w:rsidRPr="002F0475">
          <w:rPr>
            <w:rStyle w:val="a6"/>
            <w:rFonts w:ascii="华文宋体" w:eastAsia="华文宋体" w:hAnsi="华文宋体"/>
            <w:color w:val="0000FF"/>
            <w:sz w:val="32"/>
            <w:szCs w:val="32"/>
          </w:rPr>
          <w:t>123.ikang.com</w:t>
        </w:r>
      </w:hyperlink>
    </w:p>
    <w:p w:rsidR="002F0475" w:rsidRDefault="002F0475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  <w:r w:rsidRPr="002F0475">
        <w:rPr>
          <w:rFonts w:ascii="华文宋体" w:eastAsia="华文宋体" w:hAnsi="华文宋体"/>
          <w:b/>
          <w:noProof/>
          <w:color w:val="0000FF"/>
          <w:sz w:val="24"/>
          <w:szCs w:val="24"/>
        </w:rPr>
        <w:drawing>
          <wp:inline distT="0" distB="0" distL="0" distR="0">
            <wp:extent cx="6219825" cy="3409949"/>
            <wp:effectExtent l="19050" t="0" r="9525" b="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639" cy="3411492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2F0475" w:rsidRDefault="00A24893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  <w:r>
        <w:rPr>
          <w:rFonts w:ascii="华文宋体" w:eastAsia="华文宋体" w:hAnsi="华文宋体" w:hint="eastAsia"/>
          <w:b/>
          <w:color w:val="0000FF"/>
          <w:sz w:val="24"/>
          <w:szCs w:val="24"/>
        </w:rPr>
        <w:t>★</w:t>
      </w:r>
      <w:r w:rsidR="002F0475" w:rsidRPr="002F0475">
        <w:rPr>
          <w:rFonts w:ascii="华文宋体" w:eastAsia="华文宋体" w:hAnsi="华文宋体" w:hint="eastAsia"/>
          <w:b/>
          <w:color w:val="0000FF"/>
          <w:sz w:val="24"/>
          <w:szCs w:val="24"/>
        </w:rPr>
        <w:t>下一步</w:t>
      </w:r>
    </w:p>
    <w:p w:rsidR="002F0475" w:rsidRDefault="007B192B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  <w:r>
        <w:rPr>
          <w:rFonts w:ascii="华文宋体" w:eastAsia="华文宋体" w:hAnsi="华文宋体"/>
          <w:b/>
          <w:noProof/>
          <w:color w:val="0000FF"/>
          <w:sz w:val="24"/>
          <w:szCs w:val="24"/>
        </w:rPr>
        <w:drawing>
          <wp:inline distT="0" distB="0" distL="0" distR="0">
            <wp:extent cx="6300470" cy="3033756"/>
            <wp:effectExtent l="19050" t="0" r="5080" b="0"/>
            <wp:docPr id="1" name="图片 1" descr="C:\Users\ADMINI~1\AppData\Local\Temp\162259663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2596637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3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75" w:rsidRDefault="002F0475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</w:p>
    <w:p w:rsidR="00E03611" w:rsidRDefault="00E03611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</w:p>
    <w:p w:rsidR="002F0475" w:rsidRDefault="00A24893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  <w:r>
        <w:rPr>
          <w:rFonts w:ascii="华文宋体" w:eastAsia="华文宋体" w:hAnsi="华文宋体" w:hint="eastAsia"/>
          <w:b/>
          <w:color w:val="0000FF"/>
          <w:sz w:val="24"/>
          <w:szCs w:val="24"/>
        </w:rPr>
        <w:t>★</w:t>
      </w:r>
      <w:r w:rsidR="002F0475">
        <w:rPr>
          <w:rFonts w:ascii="华文宋体" w:eastAsia="华文宋体" w:hAnsi="华文宋体" w:hint="eastAsia"/>
          <w:b/>
          <w:color w:val="0000FF"/>
          <w:sz w:val="24"/>
          <w:szCs w:val="24"/>
        </w:rPr>
        <w:t>下一步</w:t>
      </w:r>
    </w:p>
    <w:p w:rsidR="002F0475" w:rsidRDefault="00C87BFB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  <w:r>
        <w:rPr>
          <w:rFonts w:ascii="华文宋体" w:eastAsia="华文宋体" w:hAnsi="华文宋体"/>
          <w:b/>
          <w:noProof/>
          <w:color w:val="0000FF"/>
          <w:sz w:val="24"/>
          <w:szCs w:val="24"/>
        </w:rPr>
        <w:drawing>
          <wp:inline distT="0" distB="0" distL="0" distR="0">
            <wp:extent cx="6300470" cy="3015790"/>
            <wp:effectExtent l="1905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1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FB" w:rsidRDefault="00C87BFB" w:rsidP="002F0475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  <w:r>
        <w:rPr>
          <w:rFonts w:ascii="华文宋体" w:eastAsia="华文宋体" w:hAnsi="华文宋体" w:hint="eastAsia"/>
          <w:b/>
          <w:color w:val="0000FF"/>
          <w:sz w:val="24"/>
          <w:szCs w:val="24"/>
        </w:rPr>
        <w:t>此页面下滑可查看历年体检电子版报告</w:t>
      </w:r>
    </w:p>
    <w:p w:rsidR="00C87BFB" w:rsidRDefault="00C87BFB" w:rsidP="002F0475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</w:p>
    <w:p w:rsidR="002F0475" w:rsidRDefault="00A24893" w:rsidP="002F0475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  <w:r>
        <w:rPr>
          <w:rFonts w:ascii="华文宋体" w:eastAsia="华文宋体" w:hAnsi="华文宋体" w:hint="eastAsia"/>
          <w:b/>
          <w:color w:val="0000FF"/>
          <w:sz w:val="24"/>
          <w:szCs w:val="24"/>
        </w:rPr>
        <w:t>★</w:t>
      </w:r>
      <w:r w:rsidR="002F0475">
        <w:rPr>
          <w:rFonts w:ascii="华文宋体" w:eastAsia="华文宋体" w:hAnsi="华文宋体" w:hint="eastAsia"/>
          <w:b/>
          <w:color w:val="0000FF"/>
          <w:sz w:val="24"/>
          <w:szCs w:val="24"/>
        </w:rPr>
        <w:t>下一步</w:t>
      </w:r>
    </w:p>
    <w:p w:rsidR="00A24893" w:rsidRDefault="00C87BFB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  <w:r>
        <w:rPr>
          <w:rFonts w:ascii="华文宋体" w:eastAsia="华文宋体" w:hAnsi="华文宋体"/>
          <w:b/>
          <w:noProof/>
          <w:color w:val="0000FF"/>
          <w:sz w:val="24"/>
          <w:szCs w:val="24"/>
        </w:rPr>
        <w:drawing>
          <wp:inline distT="0" distB="0" distL="0" distR="0">
            <wp:extent cx="6300470" cy="3021493"/>
            <wp:effectExtent l="19050" t="0" r="508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2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FB" w:rsidRDefault="00C87BFB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  <w:r>
        <w:rPr>
          <w:rFonts w:ascii="华文宋体" w:eastAsia="华文宋体" w:hAnsi="华文宋体" w:hint="eastAsia"/>
          <w:b/>
          <w:color w:val="0000FF"/>
          <w:sz w:val="24"/>
          <w:szCs w:val="24"/>
        </w:rPr>
        <w:t>此页面下文既是本次体检具体数值结果</w:t>
      </w:r>
    </w:p>
    <w:p w:rsidR="00D617D0" w:rsidRDefault="00D617D0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</w:p>
    <w:p w:rsidR="00D617D0" w:rsidRDefault="00D617D0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  <w:r>
        <w:rPr>
          <w:rFonts w:ascii="华文宋体" w:eastAsia="华文宋体" w:hAnsi="华文宋体" w:hint="eastAsia"/>
          <w:b/>
          <w:color w:val="0000FF"/>
          <w:sz w:val="24"/>
          <w:szCs w:val="24"/>
        </w:rPr>
        <w:lastRenderedPageBreak/>
        <w:t xml:space="preserve">★下一步  </w:t>
      </w:r>
      <w:r w:rsidRPr="00D617D0">
        <w:rPr>
          <w:rFonts w:ascii="华文宋体" w:eastAsia="华文宋体" w:hAnsi="华文宋体" w:hint="eastAsia"/>
          <w:b/>
          <w:color w:val="FF0000"/>
          <w:sz w:val="24"/>
          <w:szCs w:val="24"/>
        </w:rPr>
        <w:t>如需下载电子版体检报告可按下图操作</w:t>
      </w:r>
    </w:p>
    <w:p w:rsidR="00D617D0" w:rsidRDefault="00D617D0" w:rsidP="00857272">
      <w:pPr>
        <w:widowControl/>
        <w:jc w:val="left"/>
        <w:rPr>
          <w:rFonts w:ascii="华文宋体" w:eastAsia="华文宋体" w:hAnsi="华文宋体"/>
          <w:b/>
          <w:color w:val="0000FF"/>
          <w:sz w:val="24"/>
          <w:szCs w:val="24"/>
        </w:rPr>
      </w:pPr>
      <w:r>
        <w:rPr>
          <w:rFonts w:ascii="华文宋体" w:eastAsia="华文宋体" w:hAnsi="华文宋体"/>
          <w:b/>
          <w:noProof/>
          <w:color w:val="0000FF"/>
          <w:sz w:val="24"/>
          <w:szCs w:val="24"/>
        </w:rPr>
        <w:drawing>
          <wp:inline distT="0" distB="0" distL="0" distR="0">
            <wp:extent cx="6300470" cy="3303006"/>
            <wp:effectExtent l="19050" t="0" r="508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30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7D0" w:rsidRDefault="00D617D0" w:rsidP="00C87BFB">
      <w:pPr>
        <w:widowControl/>
        <w:jc w:val="center"/>
        <w:rPr>
          <w:rFonts w:ascii="华文宋体" w:eastAsia="华文宋体" w:hAnsi="华文宋体"/>
          <w:b/>
          <w:color w:val="0000FF"/>
          <w:sz w:val="24"/>
          <w:szCs w:val="24"/>
        </w:rPr>
      </w:pPr>
    </w:p>
    <w:p w:rsidR="00E03611" w:rsidRPr="00D617D0" w:rsidRDefault="00C87BFB" w:rsidP="00C87BFB">
      <w:pPr>
        <w:widowControl/>
        <w:jc w:val="center"/>
        <w:rPr>
          <w:rFonts w:ascii="华文宋体" w:eastAsia="华文宋体" w:hAnsi="华文宋体"/>
          <w:b/>
          <w:color w:val="0000FF"/>
          <w:sz w:val="30"/>
          <w:szCs w:val="30"/>
        </w:rPr>
      </w:pPr>
      <w:r w:rsidRPr="00D617D0">
        <w:rPr>
          <w:rFonts w:ascii="华文宋体" w:eastAsia="华文宋体" w:hAnsi="华文宋体" w:hint="eastAsia"/>
          <w:b/>
          <w:color w:val="0000FF"/>
          <w:sz w:val="30"/>
          <w:szCs w:val="30"/>
        </w:rPr>
        <w:t>完成体检电子版报告查询流程</w:t>
      </w:r>
    </w:p>
    <w:sectPr w:rsidR="00E03611" w:rsidRPr="00D617D0" w:rsidSect="00E03611">
      <w:pgSz w:w="11906" w:h="16838"/>
      <w:pgMar w:top="993" w:right="1133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F01" w:rsidRDefault="00A84F01" w:rsidP="00F32531">
      <w:r>
        <w:separator/>
      </w:r>
    </w:p>
  </w:endnote>
  <w:endnote w:type="continuationSeparator" w:id="1">
    <w:p w:rsidR="00A84F01" w:rsidRDefault="00A84F01" w:rsidP="00F32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F01" w:rsidRDefault="00A84F01" w:rsidP="00F32531">
      <w:r>
        <w:separator/>
      </w:r>
    </w:p>
  </w:footnote>
  <w:footnote w:type="continuationSeparator" w:id="1">
    <w:p w:rsidR="00A84F01" w:rsidRDefault="00A84F01" w:rsidP="00F32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531"/>
    <w:rsid w:val="0020437E"/>
    <w:rsid w:val="002155AC"/>
    <w:rsid w:val="002F0475"/>
    <w:rsid w:val="00602696"/>
    <w:rsid w:val="007B192B"/>
    <w:rsid w:val="00847469"/>
    <w:rsid w:val="00857272"/>
    <w:rsid w:val="009768CC"/>
    <w:rsid w:val="00A062ED"/>
    <w:rsid w:val="00A24893"/>
    <w:rsid w:val="00A572A6"/>
    <w:rsid w:val="00A64543"/>
    <w:rsid w:val="00A84F01"/>
    <w:rsid w:val="00C436BB"/>
    <w:rsid w:val="00C87BFB"/>
    <w:rsid w:val="00CD4B17"/>
    <w:rsid w:val="00D617D0"/>
    <w:rsid w:val="00E03611"/>
    <w:rsid w:val="00EF246C"/>
    <w:rsid w:val="00F3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5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5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25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2531"/>
    <w:rPr>
      <w:sz w:val="18"/>
      <w:szCs w:val="18"/>
    </w:rPr>
  </w:style>
  <w:style w:type="character" w:styleId="a6">
    <w:name w:val="Hyperlink"/>
    <w:basedOn w:val="a0"/>
    <w:uiPriority w:val="99"/>
    <w:unhideWhenUsed/>
    <w:rsid w:val="008572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23.ikang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2021-06-02T05:09:00Z</dcterms:created>
  <dcterms:modified xsi:type="dcterms:W3CDTF">2021-06-02T05:09:00Z</dcterms:modified>
</cp:coreProperties>
</file>